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AD23" w14:textId="77777777" w:rsidR="00FA1C56" w:rsidRPr="006C1D3A" w:rsidRDefault="00FA1C56" w:rsidP="008668A1">
      <w:pPr>
        <w:ind w:left="-510" w:firstLine="0"/>
        <w:jc w:val="both"/>
        <w:rPr>
          <w:b/>
          <w:bCs/>
        </w:rPr>
      </w:pPr>
      <w:r w:rsidRPr="006C1D3A">
        <w:rPr>
          <w:b/>
          <w:bCs/>
        </w:rPr>
        <w:t>Bridge divides, don’t win arguments</w:t>
      </w:r>
    </w:p>
    <w:p w14:paraId="3CA0BA26" w14:textId="5DB563B7" w:rsidR="006C1D3A" w:rsidRDefault="00FA1C56" w:rsidP="008668A1">
      <w:pPr>
        <w:pStyle w:val="ListParagraph"/>
        <w:numPr>
          <w:ilvl w:val="0"/>
          <w:numId w:val="1"/>
        </w:numPr>
        <w:ind w:left="-454" w:firstLine="0"/>
        <w:jc w:val="both"/>
      </w:pPr>
      <w:r w:rsidRPr="00FA1C56">
        <w:t>Winning an argument doesn’t mean someone’s mind has been changed, it often simply means they have been beaten into submission and these temporary victories may damage relationships in the long run.</w:t>
      </w:r>
      <w:r w:rsidR="008668A1">
        <w:t xml:space="preserve"> F</w:t>
      </w:r>
      <w:r w:rsidRPr="00FA1C56">
        <w:t xml:space="preserve">ocus on making connections, prioritising understanding the other person’s perspective and showing empathy. </w:t>
      </w:r>
    </w:p>
    <w:p w14:paraId="44A7F911" w14:textId="77777777" w:rsidR="006C1D3A" w:rsidRPr="006C1D3A" w:rsidRDefault="00FA1C56" w:rsidP="008668A1">
      <w:pPr>
        <w:ind w:left="-454" w:firstLine="0"/>
        <w:jc w:val="both"/>
        <w:rPr>
          <w:b/>
          <w:bCs/>
        </w:rPr>
      </w:pPr>
      <w:r w:rsidRPr="006C1D3A">
        <w:rPr>
          <w:b/>
          <w:bCs/>
        </w:rPr>
        <w:t>Speak from the Heart</w:t>
      </w:r>
    </w:p>
    <w:p w14:paraId="75339689" w14:textId="77777777" w:rsidR="006C1D3A" w:rsidRDefault="00FA1C56" w:rsidP="008668A1">
      <w:pPr>
        <w:pStyle w:val="ListParagraph"/>
        <w:numPr>
          <w:ilvl w:val="0"/>
          <w:numId w:val="1"/>
        </w:numPr>
        <w:ind w:left="-150"/>
        <w:jc w:val="both"/>
      </w:pPr>
      <w:r w:rsidRPr="00FA1C56">
        <w:t>Authentic expression is powerful.</w:t>
      </w:r>
      <w:r>
        <w:t xml:space="preserve"> </w:t>
      </w:r>
      <w:r w:rsidRPr="00FA1C56">
        <w:t xml:space="preserve">People are not hugely trusting </w:t>
      </w:r>
      <w:proofErr w:type="gramStart"/>
      <w:r w:rsidRPr="00FA1C56">
        <w:t>at the moment</w:t>
      </w:r>
      <w:proofErr w:type="gramEnd"/>
      <w:r w:rsidRPr="00FA1C56">
        <w:t>, but</w:t>
      </w:r>
    </w:p>
    <w:p w14:paraId="57CACC1C" w14:textId="5BC98FE0" w:rsidR="00FA1C56" w:rsidRDefault="00FA1C56" w:rsidP="008668A1">
      <w:pPr>
        <w:ind w:left="-454" w:firstLine="0"/>
        <w:jc w:val="both"/>
      </w:pPr>
      <w:r w:rsidRPr="00FA1C56">
        <w:t>we do trust the voices of the people we know</w:t>
      </w:r>
      <w:r w:rsidR="008668A1">
        <w:t xml:space="preserve">. </w:t>
      </w:r>
      <w:r w:rsidRPr="00FA1C56">
        <w:t>Someone could doubt a statistic, but they can’t quibble wit</w:t>
      </w:r>
      <w:r w:rsidR="006C1D3A">
        <w:t>h</w:t>
      </w:r>
      <w:r w:rsidR="008668A1">
        <w:t xml:space="preserve"> </w:t>
      </w:r>
      <w:r w:rsidRPr="00FA1C56">
        <w:t>how you felt in a particular moment. Our passion is our power</w:t>
      </w:r>
      <w:r>
        <w:t>.</w:t>
      </w:r>
    </w:p>
    <w:p w14:paraId="1E5332FD" w14:textId="77777777" w:rsidR="006C1D3A" w:rsidRDefault="00FA1C56" w:rsidP="008668A1">
      <w:pPr>
        <w:ind w:left="-85"/>
        <w:jc w:val="both"/>
        <w:rPr>
          <w:b/>
          <w:bCs/>
        </w:rPr>
      </w:pPr>
      <w:r w:rsidRPr="006C1D3A">
        <w:rPr>
          <w:b/>
          <w:bCs/>
        </w:rPr>
        <w:t>Change the Stor</w:t>
      </w:r>
      <w:r w:rsidR="006C1D3A">
        <w:rPr>
          <w:b/>
          <w:bCs/>
        </w:rPr>
        <w:t>y</w:t>
      </w:r>
    </w:p>
    <w:p w14:paraId="0CB7C839" w14:textId="77777777" w:rsidR="006C1D3A" w:rsidRPr="006C1D3A" w:rsidRDefault="00FA1C56" w:rsidP="008668A1">
      <w:pPr>
        <w:pStyle w:val="ListParagraph"/>
        <w:numPr>
          <w:ilvl w:val="0"/>
          <w:numId w:val="1"/>
        </w:numPr>
        <w:ind w:left="-264"/>
        <w:jc w:val="both"/>
        <w:rPr>
          <w:rFonts w:cs="Open Sans"/>
          <w:color w:val="222222"/>
        </w:rPr>
      </w:pPr>
      <w:r w:rsidRPr="006C1D3A">
        <w:rPr>
          <w:rFonts w:cs="Open Sans"/>
          <w:color w:val="222222"/>
        </w:rPr>
        <w:t xml:space="preserve">When we’re countering opinions different to our own, misinformation or damaging rhetoric, </w:t>
      </w:r>
    </w:p>
    <w:p w14:paraId="13FACB2F" w14:textId="41E79705" w:rsidR="006C1D3A" w:rsidRDefault="00FA1C56" w:rsidP="008668A1">
      <w:pPr>
        <w:ind w:left="-85"/>
        <w:jc w:val="both"/>
        <w:rPr>
          <w:rFonts w:cs="Open Sans"/>
        </w:rPr>
      </w:pPr>
      <w:r w:rsidRPr="006C1D3A">
        <w:rPr>
          <w:rFonts w:cs="Open Sans"/>
          <w:color w:val="222222"/>
        </w:rPr>
        <w:t>facts alone don’t change minds</w:t>
      </w:r>
      <w:r w:rsidR="008668A1">
        <w:rPr>
          <w:rFonts w:cs="Open Sans"/>
          <w:color w:val="222222"/>
        </w:rPr>
        <w:t>: w</w:t>
      </w:r>
      <w:r w:rsidRPr="006C1D3A">
        <w:rPr>
          <w:rFonts w:cs="Open Sans"/>
          <w:color w:val="222222"/>
        </w:rPr>
        <w:t xml:space="preserve">e need to change the story totally. </w:t>
      </w:r>
      <w:r w:rsidR="006C1D3A">
        <w:rPr>
          <w:rFonts w:cs="Open Sans"/>
        </w:rPr>
        <w:t>W</w:t>
      </w:r>
      <w:r w:rsidRPr="006C1D3A">
        <w:rPr>
          <w:rFonts w:cs="Open Sans"/>
        </w:rPr>
        <w:t>hen we repeat</w:t>
      </w:r>
    </w:p>
    <w:p w14:paraId="09F7E810" w14:textId="77777777" w:rsidR="006C1D3A" w:rsidRDefault="00FA1C56" w:rsidP="008668A1">
      <w:pPr>
        <w:ind w:left="-85"/>
        <w:jc w:val="both"/>
        <w:rPr>
          <w:rFonts w:cs="Open Sans"/>
          <w:color w:val="222222"/>
        </w:rPr>
      </w:pPr>
      <w:r w:rsidRPr="006C1D3A">
        <w:rPr>
          <w:rFonts w:cs="Open Sans"/>
        </w:rPr>
        <w:t>what we are trying to discredit, we further reinforce it.</w:t>
      </w:r>
      <w:r w:rsidRPr="006C1D3A">
        <w:rPr>
          <w:rFonts w:cs="Open Sans"/>
          <w:color w:val="222222"/>
        </w:rPr>
        <w:t xml:space="preserve"> </w:t>
      </w:r>
      <w:proofErr w:type="gramStart"/>
      <w:r w:rsidRPr="006C1D3A">
        <w:rPr>
          <w:rFonts w:cs="Open Sans"/>
          <w:color w:val="222222"/>
        </w:rPr>
        <w:t>So</w:t>
      </w:r>
      <w:proofErr w:type="gramEnd"/>
      <w:r w:rsidRPr="006C1D3A">
        <w:rPr>
          <w:rFonts w:cs="Open Sans"/>
          <w:color w:val="222222"/>
        </w:rPr>
        <w:t xml:space="preserve"> whilst it’s tempting to bust myths,</w:t>
      </w:r>
    </w:p>
    <w:p w14:paraId="4AB14D47" w14:textId="77777777" w:rsidR="006C1D3A" w:rsidRDefault="00FA1C56" w:rsidP="008668A1">
      <w:pPr>
        <w:ind w:left="-85"/>
        <w:jc w:val="both"/>
        <w:rPr>
          <w:rFonts w:cs="Open Sans"/>
          <w:color w:val="222222"/>
        </w:rPr>
      </w:pPr>
      <w:r w:rsidRPr="006C1D3A">
        <w:rPr>
          <w:rFonts w:cs="Open Sans"/>
          <w:color w:val="222222"/>
        </w:rPr>
        <w:t>by doing that we’re only giving those myths more airtime. Instead, we need to paint a different</w:t>
      </w:r>
    </w:p>
    <w:p w14:paraId="44FB9342" w14:textId="4E6ED050" w:rsidR="00FA1C56" w:rsidRPr="008668A1" w:rsidRDefault="00FA1C56" w:rsidP="008668A1">
      <w:pPr>
        <w:ind w:left="-85"/>
        <w:jc w:val="both"/>
        <w:rPr>
          <w:rFonts w:cs="Open Sans"/>
          <w:color w:val="222222"/>
        </w:rPr>
      </w:pPr>
      <w:r w:rsidRPr="006C1D3A">
        <w:rPr>
          <w:rFonts w:cs="Open Sans"/>
          <w:color w:val="222222"/>
        </w:rPr>
        <w:t>picture and we do that by leading with shared values</w:t>
      </w:r>
      <w:r w:rsidR="008668A1">
        <w:rPr>
          <w:rFonts w:cs="Open Sans"/>
          <w:color w:val="222222"/>
        </w:rPr>
        <w:t xml:space="preserve"> </w:t>
      </w:r>
      <w:proofErr w:type="spellStart"/>
      <w:r w:rsidR="008668A1">
        <w:rPr>
          <w:rFonts w:cs="Open Sans"/>
          <w:color w:val="222222"/>
        </w:rPr>
        <w:t>e.g</w:t>
      </w:r>
      <w:proofErr w:type="spellEnd"/>
      <w:r w:rsidR="008668A1">
        <w:rPr>
          <w:rFonts w:cs="Open Sans"/>
          <w:color w:val="222222"/>
        </w:rPr>
        <w:t xml:space="preserve"> </w:t>
      </w:r>
      <w:r w:rsidRPr="006C1D3A">
        <w:rPr>
          <w:rFonts w:cs="Open Sans"/>
          <w:color w:val="222222"/>
        </w:rPr>
        <w:t>family, friendship, justice</w:t>
      </w:r>
      <w:r w:rsidR="008668A1">
        <w:rPr>
          <w:rFonts w:cs="Open Sans"/>
          <w:color w:val="222222"/>
        </w:rPr>
        <w:t>, equality.</w:t>
      </w:r>
    </w:p>
    <w:p w14:paraId="442F115B" w14:textId="597BA57E" w:rsidR="00FA1C56" w:rsidRPr="006C1D3A" w:rsidRDefault="00FA1C56" w:rsidP="008668A1">
      <w:pPr>
        <w:ind w:left="-510" w:firstLine="0"/>
        <w:jc w:val="both"/>
        <w:rPr>
          <w:rFonts w:cs="Open Sans"/>
          <w:b/>
          <w:bCs/>
          <w:color w:val="222222"/>
        </w:rPr>
      </w:pPr>
      <w:r w:rsidRPr="006C1D3A">
        <w:rPr>
          <w:rFonts w:cs="Open Sans"/>
          <w:b/>
          <w:bCs/>
          <w:color w:val="222222"/>
        </w:rPr>
        <w:t>Find Common Ground</w:t>
      </w:r>
    </w:p>
    <w:p w14:paraId="3B26F07C" w14:textId="36CBE4DB" w:rsidR="006C1D3A" w:rsidRDefault="006C1D3A" w:rsidP="003C2305">
      <w:pPr>
        <w:pStyle w:val="ListParagraph"/>
        <w:numPr>
          <w:ilvl w:val="0"/>
          <w:numId w:val="1"/>
        </w:numPr>
        <w:ind w:left="-264"/>
        <w:jc w:val="both"/>
      </w:pPr>
      <w:r>
        <w:t xml:space="preserve"> </w:t>
      </w:r>
      <w:r w:rsidR="00FA1C56" w:rsidRPr="00FA1C56">
        <w:t>Our sense of self is extremely malleable, so when we can find common ground with the person we are talking to, th</w:t>
      </w:r>
      <w:r w:rsidR="003C2305">
        <w:t>at</w:t>
      </w:r>
      <w:r w:rsidR="00FA1C56" w:rsidRPr="00FA1C56">
        <w:t xml:space="preserve"> person is less likely to focus on any differences we might have. </w:t>
      </w:r>
    </w:p>
    <w:p w14:paraId="75582253" w14:textId="5FA795B3" w:rsidR="00FA1C56" w:rsidRPr="006C1D3A" w:rsidRDefault="006C1D3A" w:rsidP="008668A1">
      <w:pPr>
        <w:ind w:left="-510" w:firstLine="0"/>
        <w:jc w:val="both"/>
        <w:rPr>
          <w:b/>
          <w:bCs/>
        </w:rPr>
      </w:pPr>
      <w:r w:rsidRPr="006C1D3A">
        <w:rPr>
          <w:b/>
          <w:bCs/>
        </w:rPr>
        <w:t>Actively Talk</w:t>
      </w:r>
    </w:p>
    <w:p w14:paraId="084183CB" w14:textId="438AE976" w:rsidR="006C1D3A" w:rsidRDefault="006C1D3A" w:rsidP="008668A1">
      <w:pPr>
        <w:pStyle w:val="ListParagraph"/>
        <w:numPr>
          <w:ilvl w:val="0"/>
          <w:numId w:val="1"/>
        </w:numPr>
        <w:ind w:left="-150"/>
        <w:jc w:val="both"/>
      </w:pPr>
      <w:r w:rsidRPr="006C1D3A">
        <w:t>We can </w:t>
      </w:r>
      <w:r w:rsidRPr="006C1D3A">
        <w:rPr>
          <w:i/>
          <w:iCs/>
        </w:rPr>
        <w:t>reactively</w:t>
      </w:r>
      <w:r w:rsidRPr="006C1D3A">
        <w:t> change the story – this means when someone says something wrong or misinformed, we can gently present a different perspective. But we can also </w:t>
      </w:r>
      <w:r w:rsidRPr="006C1D3A">
        <w:rPr>
          <w:i/>
          <w:iCs/>
        </w:rPr>
        <w:t>actively</w:t>
      </w:r>
      <w:r w:rsidRPr="006C1D3A">
        <w:t xml:space="preserve"> change the story. Reaching outside of our echo chambers really isn’t easy. </w:t>
      </w:r>
      <w:proofErr w:type="gramStart"/>
      <w:r w:rsidRPr="006C1D3A">
        <w:t>So</w:t>
      </w:r>
      <w:proofErr w:type="gramEnd"/>
      <w:r w:rsidRPr="006C1D3A">
        <w:t xml:space="preserve"> the most important thing is to practice</w:t>
      </w:r>
      <w:r w:rsidR="008668A1">
        <w:t xml:space="preserve"> &amp; t</w:t>
      </w:r>
      <w:r w:rsidRPr="006C1D3A">
        <w:t>he best way to practice is simply by chatting</w:t>
      </w:r>
      <w:r>
        <w:t>.</w:t>
      </w:r>
    </w:p>
    <w:p w14:paraId="2F958BFA" w14:textId="514D1B9B" w:rsidR="006C1D3A" w:rsidRPr="006C1D3A" w:rsidRDefault="006C1D3A" w:rsidP="008668A1">
      <w:pPr>
        <w:ind w:left="-510" w:firstLine="0"/>
        <w:jc w:val="both"/>
        <w:rPr>
          <w:b/>
          <w:bCs/>
        </w:rPr>
      </w:pPr>
      <w:r w:rsidRPr="006C1D3A">
        <w:rPr>
          <w:b/>
          <w:bCs/>
        </w:rPr>
        <w:t>Actively Listen</w:t>
      </w:r>
    </w:p>
    <w:p w14:paraId="3A261466" w14:textId="432B2BC2" w:rsidR="006C1D3A" w:rsidRDefault="006C1D3A" w:rsidP="008668A1">
      <w:pPr>
        <w:pStyle w:val="ListParagraph"/>
        <w:numPr>
          <w:ilvl w:val="0"/>
          <w:numId w:val="1"/>
        </w:numPr>
        <w:ind w:left="-207"/>
        <w:jc w:val="both"/>
      </w:pPr>
      <w:r w:rsidRPr="006C1D3A">
        <w:t xml:space="preserve">When talking to people </w:t>
      </w:r>
      <w:proofErr w:type="spellStart"/>
      <w:proofErr w:type="gramStart"/>
      <w:r w:rsidRPr="006C1D3A">
        <w:t>who’s</w:t>
      </w:r>
      <w:proofErr w:type="spellEnd"/>
      <w:proofErr w:type="gramEnd"/>
      <w:r w:rsidRPr="006C1D3A">
        <w:t xml:space="preserve"> opinions differ from our own, don’t dismiss their concerns. It might feel frustrating but meet them where they are rather than where you want them to be</w:t>
      </w:r>
      <w:r>
        <w:t xml:space="preserve">. </w:t>
      </w:r>
      <w:r w:rsidRPr="006C1D3A">
        <w:t>A 2016 study in the journal </w:t>
      </w:r>
      <w:r w:rsidRPr="006C1D3A">
        <w:rPr>
          <w:i/>
          <w:iCs/>
        </w:rPr>
        <w:t>Science</w:t>
      </w:r>
      <w:r w:rsidRPr="006C1D3A">
        <w:t>, and more recently a new peer-reviewed study, have proved that by actively listening to a political opponent’s concerns, finding common humanity and essentially giving grace, it was possible to change minds and reduce bigotry</w:t>
      </w:r>
      <w:r>
        <w:t>.</w:t>
      </w:r>
    </w:p>
    <w:p w14:paraId="354AEE7D" w14:textId="1FB8C0CC" w:rsidR="006C1D3A" w:rsidRPr="006C1D3A" w:rsidRDefault="006C1D3A" w:rsidP="008668A1">
      <w:pPr>
        <w:ind w:left="-567" w:firstLine="0"/>
        <w:jc w:val="both"/>
        <w:rPr>
          <w:b/>
          <w:bCs/>
        </w:rPr>
      </w:pPr>
      <w:r w:rsidRPr="006C1D3A">
        <w:rPr>
          <w:b/>
          <w:bCs/>
        </w:rPr>
        <w:t>Be well-informed</w:t>
      </w:r>
    </w:p>
    <w:p w14:paraId="7458381E" w14:textId="18B724FA" w:rsidR="006C1D3A" w:rsidRDefault="006C1D3A" w:rsidP="008668A1">
      <w:pPr>
        <w:pStyle w:val="ListParagraph"/>
        <w:numPr>
          <w:ilvl w:val="0"/>
          <w:numId w:val="1"/>
        </w:numPr>
        <w:ind w:left="-320"/>
        <w:jc w:val="both"/>
      </w:pPr>
      <w:r w:rsidRPr="006C1D3A">
        <w:t>Entrenched political scapegoating and the divisive nature of culture wars means the truth is often twisted or lost entirely.</w:t>
      </w:r>
      <w:r w:rsidR="008668A1">
        <w:t xml:space="preserve"> </w:t>
      </w:r>
      <w:r w:rsidR="008668A1" w:rsidRPr="008668A1">
        <w:t>Talking about it is tough, but it is also vital. If we are to build a fairer, kinder asylum system, we the quiet majority need to break the silence and speak up.</w:t>
      </w:r>
    </w:p>
    <w:p w14:paraId="06C21578" w14:textId="522638E1" w:rsidR="008668A1" w:rsidRDefault="008668A1" w:rsidP="008668A1">
      <w:pPr>
        <w:ind w:left="-680" w:firstLine="0"/>
        <w:jc w:val="both"/>
        <w:rPr>
          <w:b/>
          <w:bCs/>
        </w:rPr>
      </w:pPr>
      <w:r w:rsidRPr="008668A1">
        <w:rPr>
          <w:b/>
          <w:bCs/>
        </w:rPr>
        <w:t>Save Your Energy</w:t>
      </w:r>
    </w:p>
    <w:p w14:paraId="3B8C4854" w14:textId="6328DA4F" w:rsidR="008668A1" w:rsidRPr="008668A1" w:rsidRDefault="008668A1" w:rsidP="008668A1">
      <w:pPr>
        <w:pStyle w:val="ListParagraph"/>
        <w:numPr>
          <w:ilvl w:val="0"/>
          <w:numId w:val="1"/>
        </w:numPr>
        <w:ind w:left="-320"/>
        <w:jc w:val="both"/>
      </w:pPr>
      <w:r w:rsidRPr="008668A1">
        <w:t>You’re not going to win everyone over. If someone feels very set in their ways, save your energy and leave them to it.</w:t>
      </w:r>
      <w:r>
        <w:t xml:space="preserve"> </w:t>
      </w:r>
      <w:r w:rsidRPr="008668A1">
        <w:t>You can roughly split society into three categories:</w:t>
      </w:r>
    </w:p>
    <w:p w14:paraId="0FBFA073" w14:textId="5A5474EA" w:rsidR="008668A1" w:rsidRPr="008668A1" w:rsidRDefault="008668A1" w:rsidP="008668A1">
      <w:pPr>
        <w:jc w:val="both"/>
      </w:pPr>
      <w:r>
        <w:t>1.</w:t>
      </w:r>
      <w:r w:rsidRPr="008668A1">
        <w:t xml:space="preserve">The people who are engaged and care. </w:t>
      </w:r>
      <w:r>
        <w:t>E</w:t>
      </w:r>
      <w:r w:rsidRPr="008668A1">
        <w:t>ncourag</w:t>
      </w:r>
      <w:r>
        <w:t>e them</w:t>
      </w:r>
      <w:r w:rsidRPr="008668A1">
        <w:t xml:space="preserve"> to do </w:t>
      </w:r>
      <w:r>
        <w:t>the above too.</w:t>
      </w:r>
    </w:p>
    <w:p w14:paraId="457B1EC3" w14:textId="5743EC14" w:rsidR="008668A1" w:rsidRPr="008668A1" w:rsidRDefault="008668A1" w:rsidP="008668A1">
      <w:pPr>
        <w:jc w:val="both"/>
      </w:pPr>
      <w:r>
        <w:t>2.</w:t>
      </w:r>
      <w:r w:rsidRPr="008668A1">
        <w:t>The people who are very opposed to immigration and are very set in their ways – these are the people we may really struggle to get on side.</w:t>
      </w:r>
    </w:p>
    <w:p w14:paraId="0A1807F2" w14:textId="71278D9E" w:rsidR="008668A1" w:rsidRDefault="008668A1" w:rsidP="008668A1">
      <w:pPr>
        <w:jc w:val="both"/>
      </w:pPr>
      <w:r>
        <w:t>3.</w:t>
      </w:r>
      <w:r w:rsidRPr="008668A1">
        <w:t xml:space="preserve">The people known as ‘the persuadable middle’ – the people currently on the fence. They’ve probably believed some of the hostile messaging pushed by the government, but they are open to the positive alternative. </w:t>
      </w:r>
      <w:r>
        <w:t>Focus your energy here.</w:t>
      </w:r>
    </w:p>
    <w:p w14:paraId="32C292E0" w14:textId="56F59113" w:rsidR="008668A1" w:rsidRPr="008668A1" w:rsidRDefault="008668A1" w:rsidP="008668A1">
      <w:pPr>
        <w:ind w:left="-567" w:firstLine="0"/>
        <w:jc w:val="both"/>
        <w:rPr>
          <w:b/>
          <w:bCs/>
        </w:rPr>
      </w:pPr>
      <w:r w:rsidRPr="008668A1">
        <w:rPr>
          <w:b/>
          <w:bCs/>
        </w:rPr>
        <w:t>Look After Yourself</w:t>
      </w:r>
    </w:p>
    <w:p w14:paraId="19B111A5" w14:textId="22A6ABAE" w:rsidR="008668A1" w:rsidRDefault="008668A1" w:rsidP="003C2305">
      <w:pPr>
        <w:pStyle w:val="ListParagraph"/>
        <w:numPr>
          <w:ilvl w:val="0"/>
          <w:numId w:val="1"/>
        </w:numPr>
        <w:ind w:left="-264"/>
        <w:jc w:val="both"/>
      </w:pPr>
      <w:r w:rsidRPr="008668A1">
        <w:t>Speaking up isn’t easy. Always remember to protect your wellbeing, know when to walk away and make use of your support networks to recharge</w:t>
      </w:r>
    </w:p>
    <w:sectPr w:rsidR="008668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D7B3" w14:textId="77777777" w:rsidR="006879BB" w:rsidRDefault="006879BB" w:rsidP="00FA1C56">
      <w:r>
        <w:separator/>
      </w:r>
    </w:p>
  </w:endnote>
  <w:endnote w:type="continuationSeparator" w:id="0">
    <w:p w14:paraId="42817620" w14:textId="77777777" w:rsidR="006879BB" w:rsidRDefault="006879BB" w:rsidP="00FA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7F26" w14:textId="4A5906F5" w:rsidR="008668A1" w:rsidRDefault="003C2305" w:rsidP="008668A1">
    <w:pPr>
      <w:ind w:left="-624" w:firstLine="0"/>
      <w:jc w:val="both"/>
    </w:pPr>
    <w:hyperlink r:id="rId1" w:history="1">
      <w:r w:rsidRPr="002F1745">
        <w:rPr>
          <w:rStyle w:val="Hyperlink"/>
        </w:rPr>
        <w:t>https://cityofsanctuary.org/2024/04/17/start-having-courageous-conversations-about-refugee-rights</w:t>
      </w:r>
    </w:hyperlink>
  </w:p>
  <w:p w14:paraId="66BE4413" w14:textId="1C5FEAC4" w:rsidR="008668A1" w:rsidRDefault="003C2305" w:rsidP="003C2305">
    <w:pPr>
      <w:ind w:left="-624" w:firstLine="0"/>
      <w:jc w:val="both"/>
    </w:pPr>
    <w:hyperlink r:id="rId2" w:history="1">
      <w:r w:rsidRPr="002F1745">
        <w:rPr>
          <w:rStyle w:val="Hyperlink"/>
        </w:rPr>
        <w:t>https://cityofsanctuary.org/2024/04/10/how-to-have-well-informed-conversations-about-asylum/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15CD" w14:textId="77777777" w:rsidR="006879BB" w:rsidRDefault="006879BB" w:rsidP="00FA1C56">
      <w:r>
        <w:separator/>
      </w:r>
    </w:p>
  </w:footnote>
  <w:footnote w:type="continuationSeparator" w:id="0">
    <w:p w14:paraId="5C5F1894" w14:textId="77777777" w:rsidR="006879BB" w:rsidRDefault="006879BB" w:rsidP="00FA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9662" w14:textId="57557976" w:rsidR="008668A1" w:rsidRPr="008668A1" w:rsidRDefault="008668A1" w:rsidP="008668A1">
    <w:pPr>
      <w:ind w:left="0" w:firstLine="0"/>
      <w:jc w:val="both"/>
      <w:rPr>
        <w:b/>
        <w:bCs/>
        <w:u w:val="single"/>
      </w:rPr>
    </w:pPr>
    <w:r>
      <w:rPr>
        <w:noProof/>
      </w:rPr>
      <w:drawing>
        <wp:anchor distT="0" distB="0" distL="114300" distR="114300" simplePos="0" relativeHeight="251658240" behindDoc="0" locked="0" layoutInCell="1" allowOverlap="1" wp14:anchorId="7D59CC0C" wp14:editId="353E9F1F">
          <wp:simplePos x="0" y="0"/>
          <wp:positionH relativeFrom="column">
            <wp:posOffset>-638929</wp:posOffset>
          </wp:positionH>
          <wp:positionV relativeFrom="paragraph">
            <wp:posOffset>-281940</wp:posOffset>
          </wp:positionV>
          <wp:extent cx="1356360" cy="590416"/>
          <wp:effectExtent l="0" t="0" r="0" b="635"/>
          <wp:wrapSquare wrapText="bothSides"/>
          <wp:docPr id="1528933934"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33934" name="Picture 1" descr="A logo for a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90416"/>
                  </a:xfrm>
                  <a:prstGeom prst="rect">
                    <a:avLst/>
                  </a:prstGeom>
                  <a:noFill/>
                </pic:spPr>
              </pic:pic>
            </a:graphicData>
          </a:graphic>
        </wp:anchor>
      </w:drawing>
    </w:r>
    <w:r>
      <w:rPr>
        <w:b/>
        <w:bCs/>
        <w:u w:val="single"/>
      </w:rPr>
      <w:t xml:space="preserve"> </w:t>
    </w:r>
    <w:r w:rsidRPr="00FA1C56">
      <w:rPr>
        <w:b/>
        <w:bCs/>
        <w:u w:val="single"/>
      </w:rPr>
      <w:t>HOW </w:t>
    </w:r>
    <w:r w:rsidRPr="008668A1">
      <w:rPr>
        <w:b/>
        <w:bCs/>
        <w:u w:val="single"/>
      </w:rPr>
      <w:t>are you going to communicate your message</w:t>
    </w:r>
    <w:r w:rsidRPr="008668A1">
      <w:rPr>
        <w:b/>
        <w:bCs/>
        <w:u w:val="single"/>
      </w:rPr>
      <w:t>?</w:t>
    </w:r>
  </w:p>
  <w:p w14:paraId="226ADB60" w14:textId="40A38C32" w:rsidR="00FA1C56" w:rsidRDefault="00FA1C56">
    <w:pPr>
      <w:pStyle w:val="Header"/>
    </w:pPr>
    <w:r>
      <w:ptab w:relativeTo="margin" w:alignment="center" w:leader="none"/>
    </w:r>
    <w:r>
      <w:ptab w:relativeTo="margin" w:alignment="right" w:leader="none"/>
    </w:r>
    <w:r w:rsidRPr="00FA1C5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D79"/>
    <w:multiLevelType w:val="hybridMultilevel"/>
    <w:tmpl w:val="D10A15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46067"/>
    <w:multiLevelType w:val="hybridMultilevel"/>
    <w:tmpl w:val="94D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258FB"/>
    <w:multiLevelType w:val="multilevel"/>
    <w:tmpl w:val="CBCA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665871">
    <w:abstractNumId w:val="1"/>
  </w:num>
  <w:num w:numId="2" w16cid:durableId="387414867">
    <w:abstractNumId w:val="2"/>
  </w:num>
  <w:num w:numId="3" w16cid:durableId="122279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6"/>
    <w:rsid w:val="003C2305"/>
    <w:rsid w:val="00572479"/>
    <w:rsid w:val="006879BB"/>
    <w:rsid w:val="006C1D3A"/>
    <w:rsid w:val="006D2E1E"/>
    <w:rsid w:val="008668A1"/>
    <w:rsid w:val="00FA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8309"/>
  <w15:chartTrackingRefBased/>
  <w15:docId w15:val="{EFDBBA90-7288-4FD5-A57A-69B827F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57" w:lineRule="auto"/>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369" w:right="23" w:hanging="369"/>
    </w:pPr>
  </w:style>
  <w:style w:type="paragraph" w:styleId="Heading1">
    <w:name w:val="heading 1"/>
    <w:basedOn w:val="Normal"/>
    <w:next w:val="Normal"/>
    <w:link w:val="Heading1Char"/>
    <w:uiPriority w:val="9"/>
    <w:qFormat/>
    <w:rsid w:val="00FA1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56"/>
    <w:rPr>
      <w:rFonts w:eastAsiaTheme="majorEastAsia" w:cstheme="majorBidi"/>
      <w:color w:val="272727" w:themeColor="text1" w:themeTint="D8"/>
    </w:rPr>
  </w:style>
  <w:style w:type="paragraph" w:styleId="Title">
    <w:name w:val="Title"/>
    <w:basedOn w:val="Normal"/>
    <w:next w:val="Normal"/>
    <w:link w:val="TitleChar"/>
    <w:uiPriority w:val="10"/>
    <w:qFormat/>
    <w:rsid w:val="00FA1C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56"/>
    <w:pPr>
      <w:numPr>
        <w:ilvl w:val="1"/>
      </w:numPr>
      <w:spacing w:after="160"/>
      <w:ind w:left="369" w:hanging="36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C56"/>
    <w:rPr>
      <w:i/>
      <w:iCs/>
      <w:color w:val="404040" w:themeColor="text1" w:themeTint="BF"/>
    </w:rPr>
  </w:style>
  <w:style w:type="paragraph" w:styleId="ListParagraph">
    <w:name w:val="List Paragraph"/>
    <w:basedOn w:val="Normal"/>
    <w:uiPriority w:val="34"/>
    <w:qFormat/>
    <w:rsid w:val="00FA1C56"/>
    <w:pPr>
      <w:ind w:left="720"/>
      <w:contextualSpacing/>
    </w:pPr>
  </w:style>
  <w:style w:type="character" w:styleId="IntenseEmphasis">
    <w:name w:val="Intense Emphasis"/>
    <w:basedOn w:val="DefaultParagraphFont"/>
    <w:uiPriority w:val="21"/>
    <w:qFormat/>
    <w:rsid w:val="00FA1C56"/>
    <w:rPr>
      <w:i/>
      <w:iCs/>
      <w:color w:val="0F4761" w:themeColor="accent1" w:themeShade="BF"/>
    </w:rPr>
  </w:style>
  <w:style w:type="paragraph" w:styleId="IntenseQuote">
    <w:name w:val="Intense Quote"/>
    <w:basedOn w:val="Normal"/>
    <w:next w:val="Normal"/>
    <w:link w:val="IntenseQuoteChar"/>
    <w:uiPriority w:val="30"/>
    <w:qFormat/>
    <w:rsid w:val="00FA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56"/>
    <w:rPr>
      <w:i/>
      <w:iCs/>
      <w:color w:val="0F4761" w:themeColor="accent1" w:themeShade="BF"/>
    </w:rPr>
  </w:style>
  <w:style w:type="character" w:styleId="IntenseReference">
    <w:name w:val="Intense Reference"/>
    <w:basedOn w:val="DefaultParagraphFont"/>
    <w:uiPriority w:val="32"/>
    <w:qFormat/>
    <w:rsid w:val="00FA1C56"/>
    <w:rPr>
      <w:b/>
      <w:bCs/>
      <w:smallCaps/>
      <w:color w:val="0F4761" w:themeColor="accent1" w:themeShade="BF"/>
      <w:spacing w:val="5"/>
    </w:rPr>
  </w:style>
  <w:style w:type="paragraph" w:styleId="Header">
    <w:name w:val="header"/>
    <w:basedOn w:val="Normal"/>
    <w:link w:val="HeaderChar"/>
    <w:uiPriority w:val="99"/>
    <w:unhideWhenUsed/>
    <w:rsid w:val="00FA1C56"/>
    <w:pPr>
      <w:tabs>
        <w:tab w:val="center" w:pos="4513"/>
        <w:tab w:val="right" w:pos="9026"/>
      </w:tabs>
    </w:pPr>
  </w:style>
  <w:style w:type="character" w:customStyle="1" w:styleId="HeaderChar">
    <w:name w:val="Header Char"/>
    <w:basedOn w:val="DefaultParagraphFont"/>
    <w:link w:val="Header"/>
    <w:uiPriority w:val="99"/>
    <w:rsid w:val="00FA1C56"/>
  </w:style>
  <w:style w:type="paragraph" w:styleId="Footer">
    <w:name w:val="footer"/>
    <w:basedOn w:val="Normal"/>
    <w:link w:val="FooterChar"/>
    <w:uiPriority w:val="99"/>
    <w:unhideWhenUsed/>
    <w:rsid w:val="00FA1C56"/>
    <w:pPr>
      <w:tabs>
        <w:tab w:val="center" w:pos="4513"/>
        <w:tab w:val="right" w:pos="9026"/>
      </w:tabs>
    </w:pPr>
  </w:style>
  <w:style w:type="character" w:customStyle="1" w:styleId="FooterChar">
    <w:name w:val="Footer Char"/>
    <w:basedOn w:val="DefaultParagraphFont"/>
    <w:link w:val="Footer"/>
    <w:uiPriority w:val="99"/>
    <w:rsid w:val="00FA1C56"/>
  </w:style>
  <w:style w:type="paragraph" w:styleId="NormalWeb">
    <w:name w:val="Normal (Web)"/>
    <w:basedOn w:val="Normal"/>
    <w:uiPriority w:val="99"/>
    <w:semiHidden/>
    <w:unhideWhenUsed/>
    <w:rsid w:val="00FA1C56"/>
    <w:pPr>
      <w:spacing w:before="100" w:beforeAutospacing="1" w:after="100" w:afterAutospacing="1"/>
      <w:ind w:left="0" w:right="0" w:firstLine="0"/>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A1C56"/>
    <w:rPr>
      <w:color w:val="0000FF"/>
      <w:u w:val="single"/>
    </w:rPr>
  </w:style>
  <w:style w:type="character" w:styleId="FollowedHyperlink">
    <w:name w:val="FollowedHyperlink"/>
    <w:basedOn w:val="DefaultParagraphFont"/>
    <w:uiPriority w:val="99"/>
    <w:semiHidden/>
    <w:unhideWhenUsed/>
    <w:rsid w:val="006C1D3A"/>
    <w:rPr>
      <w:color w:val="96607D" w:themeColor="followedHyperlink"/>
      <w:u w:val="single"/>
    </w:rPr>
  </w:style>
  <w:style w:type="character" w:styleId="UnresolvedMention">
    <w:name w:val="Unresolved Mention"/>
    <w:basedOn w:val="DefaultParagraphFont"/>
    <w:uiPriority w:val="99"/>
    <w:semiHidden/>
    <w:unhideWhenUsed/>
    <w:rsid w:val="003C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355">
      <w:bodyDiv w:val="1"/>
      <w:marLeft w:val="0"/>
      <w:marRight w:val="0"/>
      <w:marTop w:val="0"/>
      <w:marBottom w:val="0"/>
      <w:divBdr>
        <w:top w:val="none" w:sz="0" w:space="0" w:color="auto"/>
        <w:left w:val="none" w:sz="0" w:space="0" w:color="auto"/>
        <w:bottom w:val="none" w:sz="0" w:space="0" w:color="auto"/>
        <w:right w:val="none" w:sz="0" w:space="0" w:color="auto"/>
      </w:divBdr>
    </w:div>
    <w:div w:id="173154632">
      <w:bodyDiv w:val="1"/>
      <w:marLeft w:val="0"/>
      <w:marRight w:val="0"/>
      <w:marTop w:val="0"/>
      <w:marBottom w:val="0"/>
      <w:divBdr>
        <w:top w:val="none" w:sz="0" w:space="0" w:color="auto"/>
        <w:left w:val="none" w:sz="0" w:space="0" w:color="auto"/>
        <w:bottom w:val="none" w:sz="0" w:space="0" w:color="auto"/>
        <w:right w:val="none" w:sz="0" w:space="0" w:color="auto"/>
      </w:divBdr>
      <w:divsChild>
        <w:div w:id="1213885283">
          <w:marLeft w:val="0"/>
          <w:marRight w:val="0"/>
          <w:marTop w:val="0"/>
          <w:marBottom w:val="0"/>
          <w:divBdr>
            <w:top w:val="none" w:sz="0" w:space="0" w:color="auto"/>
            <w:left w:val="none" w:sz="0" w:space="0" w:color="auto"/>
            <w:bottom w:val="none" w:sz="0" w:space="0" w:color="auto"/>
            <w:right w:val="none" w:sz="0" w:space="0" w:color="auto"/>
          </w:divBdr>
          <w:divsChild>
            <w:div w:id="1459033495">
              <w:marLeft w:val="0"/>
              <w:marRight w:val="0"/>
              <w:marTop w:val="0"/>
              <w:marBottom w:val="0"/>
              <w:divBdr>
                <w:top w:val="none" w:sz="0" w:space="0" w:color="auto"/>
                <w:left w:val="none" w:sz="0" w:space="0" w:color="auto"/>
                <w:bottom w:val="none" w:sz="0" w:space="0" w:color="auto"/>
                <w:right w:val="none" w:sz="0" w:space="0" w:color="auto"/>
              </w:divBdr>
              <w:divsChild>
                <w:div w:id="1560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5548">
          <w:marLeft w:val="0"/>
          <w:marRight w:val="0"/>
          <w:marTop w:val="0"/>
          <w:marBottom w:val="0"/>
          <w:divBdr>
            <w:top w:val="none" w:sz="0" w:space="0" w:color="auto"/>
            <w:left w:val="none" w:sz="0" w:space="0" w:color="auto"/>
            <w:bottom w:val="none" w:sz="0" w:space="0" w:color="auto"/>
            <w:right w:val="none" w:sz="0" w:space="0" w:color="auto"/>
          </w:divBdr>
          <w:divsChild>
            <w:div w:id="1478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03">
      <w:bodyDiv w:val="1"/>
      <w:marLeft w:val="0"/>
      <w:marRight w:val="0"/>
      <w:marTop w:val="0"/>
      <w:marBottom w:val="0"/>
      <w:divBdr>
        <w:top w:val="none" w:sz="0" w:space="0" w:color="auto"/>
        <w:left w:val="none" w:sz="0" w:space="0" w:color="auto"/>
        <w:bottom w:val="none" w:sz="0" w:space="0" w:color="auto"/>
        <w:right w:val="none" w:sz="0" w:space="0" w:color="auto"/>
      </w:divBdr>
    </w:div>
    <w:div w:id="370962554">
      <w:bodyDiv w:val="1"/>
      <w:marLeft w:val="0"/>
      <w:marRight w:val="0"/>
      <w:marTop w:val="0"/>
      <w:marBottom w:val="0"/>
      <w:divBdr>
        <w:top w:val="none" w:sz="0" w:space="0" w:color="auto"/>
        <w:left w:val="none" w:sz="0" w:space="0" w:color="auto"/>
        <w:bottom w:val="none" w:sz="0" w:space="0" w:color="auto"/>
        <w:right w:val="none" w:sz="0" w:space="0" w:color="auto"/>
      </w:divBdr>
    </w:div>
    <w:div w:id="498931969">
      <w:bodyDiv w:val="1"/>
      <w:marLeft w:val="0"/>
      <w:marRight w:val="0"/>
      <w:marTop w:val="0"/>
      <w:marBottom w:val="0"/>
      <w:divBdr>
        <w:top w:val="none" w:sz="0" w:space="0" w:color="auto"/>
        <w:left w:val="none" w:sz="0" w:space="0" w:color="auto"/>
        <w:bottom w:val="none" w:sz="0" w:space="0" w:color="auto"/>
        <w:right w:val="none" w:sz="0" w:space="0" w:color="auto"/>
      </w:divBdr>
      <w:divsChild>
        <w:div w:id="1456409408">
          <w:marLeft w:val="0"/>
          <w:marRight w:val="0"/>
          <w:marTop w:val="0"/>
          <w:marBottom w:val="0"/>
          <w:divBdr>
            <w:top w:val="none" w:sz="0" w:space="0" w:color="auto"/>
            <w:left w:val="none" w:sz="0" w:space="0" w:color="auto"/>
            <w:bottom w:val="none" w:sz="0" w:space="0" w:color="auto"/>
            <w:right w:val="none" w:sz="0" w:space="0" w:color="auto"/>
          </w:divBdr>
          <w:divsChild>
            <w:div w:id="511796730">
              <w:marLeft w:val="0"/>
              <w:marRight w:val="0"/>
              <w:marTop w:val="0"/>
              <w:marBottom w:val="0"/>
              <w:divBdr>
                <w:top w:val="none" w:sz="0" w:space="0" w:color="auto"/>
                <w:left w:val="none" w:sz="0" w:space="0" w:color="auto"/>
                <w:bottom w:val="none" w:sz="0" w:space="0" w:color="auto"/>
                <w:right w:val="none" w:sz="0" w:space="0" w:color="auto"/>
              </w:divBdr>
              <w:divsChild>
                <w:div w:id="3098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198">
          <w:marLeft w:val="0"/>
          <w:marRight w:val="0"/>
          <w:marTop w:val="0"/>
          <w:marBottom w:val="0"/>
          <w:divBdr>
            <w:top w:val="none" w:sz="0" w:space="0" w:color="auto"/>
            <w:left w:val="none" w:sz="0" w:space="0" w:color="auto"/>
            <w:bottom w:val="none" w:sz="0" w:space="0" w:color="auto"/>
            <w:right w:val="none" w:sz="0" w:space="0" w:color="auto"/>
          </w:divBdr>
          <w:divsChild>
            <w:div w:id="494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2693">
      <w:bodyDiv w:val="1"/>
      <w:marLeft w:val="0"/>
      <w:marRight w:val="0"/>
      <w:marTop w:val="0"/>
      <w:marBottom w:val="0"/>
      <w:divBdr>
        <w:top w:val="none" w:sz="0" w:space="0" w:color="auto"/>
        <w:left w:val="none" w:sz="0" w:space="0" w:color="auto"/>
        <w:bottom w:val="none" w:sz="0" w:space="0" w:color="auto"/>
        <w:right w:val="none" w:sz="0" w:space="0" w:color="auto"/>
      </w:divBdr>
      <w:divsChild>
        <w:div w:id="132260008">
          <w:marLeft w:val="0"/>
          <w:marRight w:val="0"/>
          <w:marTop w:val="0"/>
          <w:marBottom w:val="0"/>
          <w:divBdr>
            <w:top w:val="none" w:sz="0" w:space="0" w:color="auto"/>
            <w:left w:val="none" w:sz="0" w:space="0" w:color="auto"/>
            <w:bottom w:val="none" w:sz="0" w:space="0" w:color="auto"/>
            <w:right w:val="none" w:sz="0" w:space="0" w:color="auto"/>
          </w:divBdr>
          <w:divsChild>
            <w:div w:id="933438573">
              <w:marLeft w:val="0"/>
              <w:marRight w:val="0"/>
              <w:marTop w:val="0"/>
              <w:marBottom w:val="0"/>
              <w:divBdr>
                <w:top w:val="none" w:sz="0" w:space="0" w:color="auto"/>
                <w:left w:val="none" w:sz="0" w:space="0" w:color="auto"/>
                <w:bottom w:val="none" w:sz="0" w:space="0" w:color="auto"/>
                <w:right w:val="none" w:sz="0" w:space="0" w:color="auto"/>
              </w:divBdr>
              <w:divsChild>
                <w:div w:id="11193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282">
          <w:marLeft w:val="0"/>
          <w:marRight w:val="0"/>
          <w:marTop w:val="0"/>
          <w:marBottom w:val="0"/>
          <w:divBdr>
            <w:top w:val="none" w:sz="0" w:space="0" w:color="auto"/>
            <w:left w:val="none" w:sz="0" w:space="0" w:color="auto"/>
            <w:bottom w:val="none" w:sz="0" w:space="0" w:color="auto"/>
            <w:right w:val="none" w:sz="0" w:space="0" w:color="auto"/>
          </w:divBdr>
          <w:divsChild>
            <w:div w:id="1798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881">
      <w:bodyDiv w:val="1"/>
      <w:marLeft w:val="0"/>
      <w:marRight w:val="0"/>
      <w:marTop w:val="0"/>
      <w:marBottom w:val="0"/>
      <w:divBdr>
        <w:top w:val="none" w:sz="0" w:space="0" w:color="auto"/>
        <w:left w:val="none" w:sz="0" w:space="0" w:color="auto"/>
        <w:bottom w:val="none" w:sz="0" w:space="0" w:color="auto"/>
        <w:right w:val="none" w:sz="0" w:space="0" w:color="auto"/>
      </w:divBdr>
    </w:div>
    <w:div w:id="1796754987">
      <w:bodyDiv w:val="1"/>
      <w:marLeft w:val="0"/>
      <w:marRight w:val="0"/>
      <w:marTop w:val="0"/>
      <w:marBottom w:val="0"/>
      <w:divBdr>
        <w:top w:val="none" w:sz="0" w:space="0" w:color="auto"/>
        <w:left w:val="none" w:sz="0" w:space="0" w:color="auto"/>
        <w:bottom w:val="none" w:sz="0" w:space="0" w:color="auto"/>
        <w:right w:val="none" w:sz="0" w:space="0" w:color="auto"/>
      </w:divBdr>
      <w:divsChild>
        <w:div w:id="570316608">
          <w:marLeft w:val="0"/>
          <w:marRight w:val="0"/>
          <w:marTop w:val="0"/>
          <w:marBottom w:val="0"/>
          <w:divBdr>
            <w:top w:val="none" w:sz="0" w:space="0" w:color="auto"/>
            <w:left w:val="none" w:sz="0" w:space="0" w:color="auto"/>
            <w:bottom w:val="none" w:sz="0" w:space="0" w:color="auto"/>
            <w:right w:val="none" w:sz="0" w:space="0" w:color="auto"/>
          </w:divBdr>
          <w:divsChild>
            <w:div w:id="1879735362">
              <w:marLeft w:val="0"/>
              <w:marRight w:val="0"/>
              <w:marTop w:val="0"/>
              <w:marBottom w:val="0"/>
              <w:divBdr>
                <w:top w:val="none" w:sz="0" w:space="0" w:color="auto"/>
                <w:left w:val="none" w:sz="0" w:space="0" w:color="auto"/>
                <w:bottom w:val="none" w:sz="0" w:space="0" w:color="auto"/>
                <w:right w:val="none" w:sz="0" w:space="0" w:color="auto"/>
              </w:divBdr>
              <w:divsChild>
                <w:div w:id="2084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4558">
          <w:marLeft w:val="0"/>
          <w:marRight w:val="0"/>
          <w:marTop w:val="0"/>
          <w:marBottom w:val="0"/>
          <w:divBdr>
            <w:top w:val="none" w:sz="0" w:space="0" w:color="auto"/>
            <w:left w:val="none" w:sz="0" w:space="0" w:color="auto"/>
            <w:bottom w:val="none" w:sz="0" w:space="0" w:color="auto"/>
            <w:right w:val="none" w:sz="0" w:space="0" w:color="auto"/>
          </w:divBdr>
          <w:divsChild>
            <w:div w:id="13775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ityofsanctuary.org/2024/04/10/how-to-have-well-informed-conversations-about-asylum/" TargetMode="External"/><Relationship Id="rId1" Type="http://schemas.openxmlformats.org/officeDocument/2006/relationships/hyperlink" Target="https://cityofsanctuary.org/2024/04/17/start-having-courageous-conversations-about-refugee-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62ddf7dfdd4d7c88e5bb91b57490e133">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e41e9634ee140da3fd9496809553d6aa"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F89C05B5-7E1F-4863-A565-95AA6F2FB2DC}"/>
</file>

<file path=customXml/itemProps2.xml><?xml version="1.0" encoding="utf-8"?>
<ds:datastoreItem xmlns:ds="http://schemas.openxmlformats.org/officeDocument/2006/customXml" ds:itemID="{AD10E9A9-188D-4486-B976-EE93D7E96FBD}"/>
</file>

<file path=customXml/itemProps3.xml><?xml version="1.0" encoding="utf-8"?>
<ds:datastoreItem xmlns:ds="http://schemas.openxmlformats.org/officeDocument/2006/customXml" ds:itemID="{092EAE24-4C14-4AE5-AF07-DA69664F5193}"/>
</file>

<file path=docProps/app.xml><?xml version="1.0" encoding="utf-8"?>
<Properties xmlns="http://schemas.openxmlformats.org/officeDocument/2006/extended-properties" xmlns:vt="http://schemas.openxmlformats.org/officeDocument/2006/docPropsVTypes">
  <Template>Normal</Template>
  <TotalTime>34</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Brocklebank</dc:creator>
  <cp:keywords/>
  <dc:description/>
  <cp:lastModifiedBy>Tina Brocklebank</cp:lastModifiedBy>
  <cp:revision>1</cp:revision>
  <dcterms:created xsi:type="dcterms:W3CDTF">2024-11-25T14:33:00Z</dcterms:created>
  <dcterms:modified xsi:type="dcterms:W3CDTF">2024-11-25T15:07:00Z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ies>
</file>